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47" w:rsidRDefault="00873647" w:rsidP="00873647">
      <w:r>
        <w:rPr>
          <w:noProof/>
          <w:lang w:eastAsia="ru-RU"/>
        </w:rPr>
        <w:drawing>
          <wp:inline distT="0" distB="0" distL="0" distR="0">
            <wp:extent cx="6071615" cy="9220200"/>
            <wp:effectExtent l="19050" t="0" r="5335" b="0"/>
            <wp:docPr id="1" name="Рисунок 1" descr="C:\Users\Inter1908\Desktop\Новая папка\5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esktop\Новая папка\5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24" cy="922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47" w:rsidRDefault="00873647" w:rsidP="00873647"/>
    <w:p w:rsidR="00873647" w:rsidRDefault="00873647" w:rsidP="00873647"/>
    <w:p w:rsidR="005F70BC" w:rsidRDefault="005F70BC" w:rsidP="00873647">
      <w:r>
        <w:t xml:space="preserve"> </w:t>
      </w:r>
    </w:p>
    <w:p w:rsidR="005F70BC" w:rsidRDefault="005F70BC" w:rsidP="005F70BC">
      <w:pPr>
        <w:spacing w:line="240" w:lineRule="auto"/>
      </w:pPr>
      <w:r>
        <w:t>2)  Федеральным законом от 25.12.2008г. № ФЗ-273 «О противодействии</w:t>
      </w:r>
    </w:p>
    <w:p w:rsidR="005F70BC" w:rsidRDefault="005F70BC" w:rsidP="005F70BC">
      <w:r>
        <w:t>коррупции».</w:t>
      </w:r>
    </w:p>
    <w:p w:rsidR="005F70BC" w:rsidRDefault="005F70BC" w:rsidP="005F70BC">
      <w:r>
        <w:t>Регистрации и рассмотрению подлежат все поступившие обращения граждан и юридических лиц, содержащие информацию о коррупционных проявлениях.</w:t>
      </w:r>
    </w:p>
    <w:p w:rsidR="005F70BC" w:rsidRDefault="005F70BC" w:rsidP="005F70BC">
      <w:r>
        <w:t>Работники МКОУ «Араблинская СОШ» при поступлении сообщений о коррупционных проявлениях обязаны сообщать гражданам и юридическим лицам, от которых получены данные сообщения номер телефона образовательной организации, с целью передачи сообщений и их последующей обработки.</w:t>
      </w:r>
    </w:p>
    <w:p w:rsidR="005F70BC" w:rsidRDefault="005F70BC" w:rsidP="005F70BC">
      <w:r>
        <w:t>Непосредственно прием сообщений осуществляется уполномоченным работником, ответственным за прием обращений, поступающих в МКОУ «Араблинская СОШ» При поступлении сообщения о коррупционных проявлениях ответственное уполномоченное лицо регистрирует поступившее сообщение и передает информацию о поступившем сообщении директору школы, либо лицу, исполняющему обязанности директора, с целью рассмотрения сообщения и принятия соответствующего решения.</w:t>
      </w:r>
    </w:p>
    <w:p w:rsidR="005F70BC" w:rsidRDefault="005F70BC" w:rsidP="005F70BC">
      <w:r>
        <w:t xml:space="preserve">       В случае поступления сообщения о коррупционном проявлении со стороны работникаМКОУ «Араблинская СОШ», директором образовательной организации, либо лицом, исполняющим обязанности директора, в течение одних суток принимается решение о необходимости проведения служебного расследования.</w:t>
      </w:r>
    </w:p>
    <w:p w:rsidR="005F70BC" w:rsidRDefault="005F70BC" w:rsidP="005F70BC">
      <w:r>
        <w:t xml:space="preserve">       Если в сообщении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сообщение в течение одних суток направляется директором, МКОУ «Араблинская СОШ» либо лицом, исполняющим обязанности директора Учредителю МКОУ «Араблинская СОШ» органы прокуратуры или иной государственный орган в соответствии с его компетенцией.</w:t>
      </w:r>
    </w:p>
    <w:p w:rsidR="005F70BC" w:rsidRDefault="005F70BC" w:rsidP="005F70BC"/>
    <w:p w:rsidR="005F70BC" w:rsidRDefault="005F70BC" w:rsidP="005F70BC"/>
    <w:p w:rsidR="005F70BC" w:rsidRDefault="005F70BC" w:rsidP="005F70BC"/>
    <w:p w:rsidR="005F70BC" w:rsidRDefault="005F70BC" w:rsidP="005F70BC"/>
    <w:p w:rsidR="005F70BC" w:rsidRDefault="005F70BC" w:rsidP="005F70BC"/>
    <w:p w:rsidR="005F70BC" w:rsidRDefault="005F70BC" w:rsidP="005F70BC"/>
    <w:p w:rsidR="005F70BC" w:rsidRDefault="005F70BC" w:rsidP="005F70BC"/>
    <w:p w:rsidR="005F70BC" w:rsidRDefault="005F70BC" w:rsidP="005F70BC">
      <w:r>
        <w:t>2</w:t>
      </w:r>
    </w:p>
    <w:p w:rsidR="005F70BC" w:rsidRDefault="005F70BC" w:rsidP="005F70BC">
      <w:bookmarkStart w:id="0" w:name="_GoBack"/>
      <w:bookmarkEnd w:id="0"/>
      <w:r>
        <w:t>.</w:t>
      </w:r>
    </w:p>
    <w:p w:rsidR="005F70BC" w:rsidRDefault="005F70BC" w:rsidP="005F70BC"/>
    <w:p w:rsidR="00FA2259" w:rsidRDefault="00FA2259"/>
    <w:sectPr w:rsidR="00FA2259" w:rsidSect="00DC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723E13"/>
    <w:rsid w:val="005F70BC"/>
    <w:rsid w:val="00723E13"/>
    <w:rsid w:val="00873647"/>
    <w:rsid w:val="00DC0617"/>
    <w:rsid w:val="00FA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0BC"/>
    <w:pPr>
      <w:spacing w:after="0" w:line="240" w:lineRule="auto"/>
      <w:ind w:left="1134" w:right="170"/>
    </w:pPr>
    <w:rPr>
      <w:rFonts w:asciiTheme="majorHAnsi" w:hAnsiTheme="majorHAnsi" w:cs="Calibri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Араблинская СОШ</dc:creator>
  <cp:keywords/>
  <dc:description/>
  <cp:lastModifiedBy>Inter1908</cp:lastModifiedBy>
  <cp:revision>3</cp:revision>
  <dcterms:created xsi:type="dcterms:W3CDTF">2020-02-19T06:24:00Z</dcterms:created>
  <dcterms:modified xsi:type="dcterms:W3CDTF">2020-02-19T07:40:00Z</dcterms:modified>
</cp:coreProperties>
</file>